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/>
    <w:p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Приложение №3</w:t>
      </w:r>
    </w:p>
    <w:p>
      <w:pPr>
        <w:widowControl w:val="0"/>
        <w:autoSpaceDE w:val="0"/>
        <w:autoSpaceDN w:val="0"/>
        <w:adjustRightInd w:val="0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решению Совета народных депутатов </w:t>
      </w:r>
    </w:p>
    <w:p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>
        <w:rPr>
          <w:color w:val="000000"/>
          <w:sz w:val="24"/>
          <w:szCs w:val="24"/>
        </w:rPr>
        <w:t xml:space="preserve">от  15.12.2022  № 17/74 </w:t>
      </w:r>
    </w:p>
    <w:p/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Распределение бюджетных ассигнований на бюджетные инвестиции на осуществление капитальных вложений в объекты капитального строительства муниципальной собственности </w:t>
      </w:r>
    </w:p>
    <w:p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муниципального образования поселок Ставрово </w:t>
      </w:r>
    </w:p>
    <w:p>
      <w:pPr>
        <w:jc w:val="center"/>
      </w:pPr>
      <w:r>
        <w:rPr>
          <w:b/>
          <w:bCs/>
          <w:color w:val="000000"/>
          <w:sz w:val="28"/>
          <w:szCs w:val="28"/>
        </w:rPr>
        <w:t>на 2023 год и на плановый период 2024 и 2025 годов</w:t>
      </w:r>
    </w:p>
    <w:p/>
    <w:p>
      <w:pPr>
        <w:jc w:val="right"/>
        <w:rPr>
          <w:sz w:val="24"/>
          <w:szCs w:val="24"/>
        </w:rPr>
      </w:pPr>
      <w:r>
        <w:rPr>
          <w:color w:val="000000"/>
          <w:sz w:val="24"/>
          <w:szCs w:val="24"/>
        </w:rPr>
        <w:t>тыс.рублей</w:t>
      </w:r>
    </w:p>
    <w:tbl>
      <w:tblPr>
        <w:tblW w:w="10785" w:type="dxa"/>
        <w:tblInd w:w="96" w:type="dxa"/>
        <w:tblLook w:val="04A0" w:firstRow="1" w:lastRow="0" w:firstColumn="1" w:lastColumn="0" w:noHBand="0" w:noVBand="1"/>
      </w:tblPr>
      <w:tblGrid>
        <w:gridCol w:w="2847"/>
        <w:gridCol w:w="851"/>
        <w:gridCol w:w="709"/>
        <w:gridCol w:w="567"/>
        <w:gridCol w:w="1559"/>
        <w:gridCol w:w="709"/>
        <w:gridCol w:w="1134"/>
        <w:gridCol w:w="1275"/>
        <w:gridCol w:w="1134"/>
      </w:tblGrid>
      <w:tr>
        <w:trPr>
          <w:trHeight w:val="37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>
        <w:trPr>
          <w:trHeight w:val="375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2025 год</w:t>
            </w:r>
          </w:p>
        </w:tc>
      </w:tr>
      <w:tr>
        <w:trPr>
          <w:trHeight w:val="375"/>
          <w:tblHeader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</w:tr>
      <w:tr>
        <w:trPr>
          <w:trHeight w:val="43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Администрация поселка Ставрово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/>
            </w:r>
            <w:r>
              <w:rPr>
                <w:b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0000"/>
                <w:sz w:val="22"/>
                <w:szCs w:val="22"/>
              </w:rPr>
              <w:t>236347,3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/>
            </w:r>
            <w:r>
              <w:rPr>
                <w:b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0000"/>
                <w:sz w:val="22"/>
                <w:szCs w:val="22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fldChar w:fldCharType="begin"/>
            </w:r>
            <w:r>
              <w:rPr>
                <w:b/>
                <w:color w:val="000000"/>
                <w:sz w:val="24"/>
                <w:szCs w:val="24"/>
              </w:rPr>
              <w:instrText xml:space="preserve"> =SUM(ABOVE) </w:instrText>
            </w:r>
            <w:r>
              <w:rPr>
                <w:b/>
                <w:color w:val="000000"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</w:rPr>
              <w:t>2259,4</w:t>
            </w:r>
            <w:r>
              <w:rPr>
                <w:b/>
                <w:color w:val="000000"/>
                <w:sz w:val="24"/>
                <w:szCs w:val="24"/>
              </w:rPr>
              <w:fldChar w:fldCharType="end"/>
            </w:r>
          </w:p>
        </w:tc>
      </w:tr>
      <w:tr>
        <w:trPr>
          <w:trHeight w:val="569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Приобретение социального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 01 S0090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3109,4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val="142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Софинансирование расходов на обеспечение устойчивого сокращения непригодного для проживания жилищного фонд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>а за счет средств государственной корпорации-Фонда содействия реформированию ЖКХ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0  F3 67483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1802,5</w:t>
            </w:r>
          </w:p>
        </w:tc>
      </w:tr>
      <w:tr>
        <w:trPr>
          <w:trHeight w:val="1422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Софинансирование расходов на обеспечение устойчивого сокращения непригодного для проживания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0 F3 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27,6</w:t>
            </w:r>
          </w:p>
        </w:tc>
      </w:tr>
      <w:tr>
        <w:trPr>
          <w:trHeight w:val="9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Расходы на обеспечение устойчивого сокращения непригодного для проживания жилищного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 0 F3 6748S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429,3</w:t>
            </w:r>
          </w:p>
        </w:tc>
      </w:tr>
      <w:tr>
        <w:trPr>
          <w:trHeight w:val="920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Субсидия на строительство и реконструкцию (модернизацию) объектов питьевого водоснабжения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 0 F5 52430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233237,9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>
        <w:trPr>
          <w:trHeight w:val="375"/>
        </w:trPr>
        <w:tc>
          <w:tcPr>
            <w:tcW w:w="2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/>
            </w:r>
            <w:r>
              <w:rPr>
                <w:b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0000"/>
                <w:sz w:val="22"/>
                <w:szCs w:val="22"/>
              </w:rPr>
              <w:t>236347,3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fldChar w:fldCharType="begin"/>
            </w:r>
            <w:r>
              <w:rPr>
                <w:b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b/>
                <w:color w:val="000000"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color w:val="000000"/>
                <w:sz w:val="22"/>
                <w:szCs w:val="22"/>
              </w:rPr>
              <w:t>0,0</w:t>
            </w:r>
            <w:r>
              <w:rPr>
                <w:b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fldChar w:fldCharType="begin"/>
            </w:r>
            <w:r>
              <w:rPr>
                <w:b/>
                <w:color w:val="000000"/>
                <w:sz w:val="24"/>
                <w:szCs w:val="24"/>
              </w:rPr>
              <w:instrText xml:space="preserve"> =SUM(ABOVE) </w:instrText>
            </w:r>
            <w:r>
              <w:rPr>
                <w:b/>
                <w:color w:val="000000"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color w:val="000000"/>
                <w:sz w:val="24"/>
                <w:szCs w:val="24"/>
              </w:rPr>
              <w:t>2259,4</w:t>
            </w:r>
            <w:r>
              <w:rPr>
                <w:b/>
                <w:color w:val="000000"/>
                <w:sz w:val="24"/>
                <w:szCs w:val="24"/>
              </w:rPr>
              <w:fldChar w:fldCharType="end"/>
            </w:r>
          </w:p>
        </w:tc>
      </w:tr>
    </w:tbl>
    <w:p/>
    <w:sectPr>
      <w:headerReference w:type="default" r:id="rId7"/>
      <w:pgSz w:w="11906" w:h="16838" w:code="9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5471794"/>
      <w:docPartObj>
        <w:docPartGallery w:val="Page Numbers (Top of Page)"/>
        <w:docPartUnique/>
      </w:docPartObj>
    </w:sdtPr>
    <w:sdtContent>
      <w:p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BFC888-DB87-4786-90C5-1422BE6EB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pPr>
      <w:keepNext/>
      <w:ind w:left="426" w:hanging="426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pPr>
      <w:keepNext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pPr>
      <w:keepNext/>
      <w:ind w:left="426" w:hanging="426"/>
      <w:jc w:val="center"/>
      <w:outlineLvl w:val="4"/>
    </w:pPr>
    <w:rPr>
      <w:vanish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vanish/>
      <w:sz w:val="16"/>
    </w:rPr>
  </w:style>
  <w:style w:type="paragraph" w:styleId="7">
    <w:name w:val="heading 7"/>
    <w:basedOn w:val="a"/>
    <w:next w:val="a"/>
    <w:link w:val="70"/>
    <w:qFormat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b/>
      <w:sz w:val="22"/>
    </w:rPr>
  </w:style>
  <w:style w:type="character" w:customStyle="1" w:styleId="20">
    <w:name w:val="Заголовок 2 Знак"/>
    <w:basedOn w:val="a0"/>
    <w:link w:val="2"/>
    <w:rPr>
      <w:b/>
      <w:sz w:val="22"/>
    </w:rPr>
  </w:style>
  <w:style w:type="character" w:customStyle="1" w:styleId="30">
    <w:name w:val="Заголовок 3 Знак"/>
    <w:basedOn w:val="a0"/>
    <w:link w:val="3"/>
    <w:rPr>
      <w:sz w:val="24"/>
    </w:rPr>
  </w:style>
  <w:style w:type="character" w:customStyle="1" w:styleId="40">
    <w:name w:val="Заголовок 4 Знак"/>
    <w:basedOn w:val="a0"/>
    <w:link w:val="4"/>
    <w:rPr>
      <w:sz w:val="28"/>
    </w:rPr>
  </w:style>
  <w:style w:type="character" w:customStyle="1" w:styleId="50">
    <w:name w:val="Заголовок 5 Знак"/>
    <w:basedOn w:val="a0"/>
    <w:link w:val="5"/>
    <w:rPr>
      <w:vanish/>
    </w:rPr>
  </w:style>
  <w:style w:type="character" w:customStyle="1" w:styleId="60">
    <w:name w:val="Заголовок 6 Знак"/>
    <w:basedOn w:val="a0"/>
    <w:link w:val="6"/>
    <w:rPr>
      <w:vanish/>
      <w:sz w:val="16"/>
    </w:rPr>
  </w:style>
  <w:style w:type="character" w:customStyle="1" w:styleId="70">
    <w:name w:val="Заголовок 7 Знак"/>
    <w:basedOn w:val="a0"/>
    <w:link w:val="7"/>
    <w:rPr>
      <w:sz w:val="24"/>
      <w:szCs w:val="24"/>
    </w:rPr>
  </w:style>
  <w:style w:type="paragraph" w:styleId="a3">
    <w:name w:val="caption"/>
    <w:basedOn w:val="a"/>
    <w:next w:val="a"/>
    <w:qFormat/>
    <w:pPr>
      <w:spacing w:before="60"/>
      <w:jc w:val="center"/>
    </w:pPr>
    <w:rPr>
      <w:rFonts w:ascii="Arial" w:hAnsi="Arial"/>
      <w:b/>
      <w:color w:val="000000"/>
    </w:r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9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CACD2-B68A-4C70-9B19-48B34C3A7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kapit_gspec4</dc:creator>
  <cp:lastModifiedBy>Пользователь Windows</cp:lastModifiedBy>
  <cp:revision>10</cp:revision>
  <cp:lastPrinted>2022-12-16T06:55:00Z</cp:lastPrinted>
  <dcterms:created xsi:type="dcterms:W3CDTF">2022-11-15T07:23:00Z</dcterms:created>
  <dcterms:modified xsi:type="dcterms:W3CDTF">2022-12-16T06:55:00Z</dcterms:modified>
</cp:coreProperties>
</file>